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DE" w:rsidRDefault="00D81FDA" w:rsidP="00D81FDA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Othello Wrap-up Activities</w:t>
      </w:r>
    </w:p>
    <w:p w:rsidR="00D81FDA" w:rsidRDefault="00D81FDA" w:rsidP="00D81FDA">
      <w:pPr>
        <w:spacing w:after="0" w:line="240" w:lineRule="auto"/>
        <w:rPr>
          <w:b/>
          <w:i/>
          <w:u w:val="single"/>
        </w:rPr>
      </w:pPr>
    </w:p>
    <w:p w:rsidR="005D7D14" w:rsidRDefault="005D7D14" w:rsidP="00D81F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PART ONE:  PLAYBILL ACTIVITY (USE YOUR DEVICE AS NECESSARY FOR THIS ACTIVITY)</w:t>
      </w:r>
    </w:p>
    <w:p w:rsidR="005D7D14" w:rsidRPr="005D7D14" w:rsidRDefault="005D7D14" w:rsidP="005D7D14">
      <w:pPr>
        <w:spacing w:after="0" w:line="240" w:lineRule="auto"/>
      </w:pPr>
      <w:r w:rsidRPr="005D7D14">
        <w:t>1. What kind of information have you seen in a playbill for a theatre performance?</w:t>
      </w:r>
    </w:p>
    <w:p w:rsidR="005D7D14" w:rsidRPr="005D7D14" w:rsidRDefault="005D7D14" w:rsidP="005D7D14">
      <w:pPr>
        <w:spacing w:after="0" w:line="240" w:lineRule="auto"/>
      </w:pPr>
      <w:r w:rsidRPr="005D7D14">
        <w:t>Consider the types of information you would expect to find within a playbill.</w:t>
      </w:r>
    </w:p>
    <w:p w:rsidR="005D7D14" w:rsidRPr="005D7D14" w:rsidRDefault="005D7D14" w:rsidP="005D7D14">
      <w:pPr>
        <w:spacing w:after="0" w:line="240" w:lineRule="auto"/>
      </w:pPr>
      <w:r w:rsidRPr="005D7D14">
        <w:t xml:space="preserve">2. </w:t>
      </w:r>
      <w:r>
        <w:t>Find a playbill online</w:t>
      </w:r>
      <w:r w:rsidRPr="005D7D14">
        <w:t>,</w:t>
      </w:r>
      <w:r>
        <w:t xml:space="preserve"> then skim/</w:t>
      </w:r>
      <w:r w:rsidRPr="005D7D14">
        <w:t xml:space="preserve">scan the contents. Make a list of the items you see </w:t>
      </w:r>
      <w:r>
        <w:t xml:space="preserve">included in its contents, in </w:t>
      </w:r>
      <w:r w:rsidRPr="005D7D14">
        <w:t>order. As you make your observations, discuss the possible reasons the creator</w:t>
      </w:r>
    </w:p>
    <w:p w:rsidR="005D7D14" w:rsidRPr="005D7D14" w:rsidRDefault="005D7D14" w:rsidP="005D7D14">
      <w:pPr>
        <w:spacing w:after="0" w:line="240" w:lineRule="auto"/>
      </w:pPr>
      <w:proofErr w:type="gramStart"/>
      <w:r w:rsidRPr="005D7D14">
        <w:t>of</w:t>
      </w:r>
      <w:proofErr w:type="gramEnd"/>
      <w:r w:rsidRPr="005D7D14">
        <w:t xml:space="preserve"> the playbill chose to include the information and place it accordingly.</w:t>
      </w:r>
    </w:p>
    <w:p w:rsidR="005D7D14" w:rsidRPr="005D7D14" w:rsidRDefault="005D7D14" w:rsidP="005D7D14">
      <w:pPr>
        <w:spacing w:after="0" w:line="240" w:lineRule="auto"/>
      </w:pPr>
      <w:r>
        <w:t>3</w:t>
      </w:r>
      <w:r w:rsidRPr="005D7D14">
        <w:t>. Next look at the graphics and/or artwork incorporated in the playbill. What</w:t>
      </w:r>
    </w:p>
    <w:p w:rsidR="005D7D14" w:rsidRPr="005D7D14" w:rsidRDefault="005D7D14" w:rsidP="005D7D14">
      <w:pPr>
        <w:spacing w:after="0" w:line="240" w:lineRule="auto"/>
      </w:pPr>
      <w:proofErr w:type="gramStart"/>
      <w:r w:rsidRPr="005D7D14">
        <w:t>images</w:t>
      </w:r>
      <w:proofErr w:type="gramEnd"/>
      <w:r w:rsidRPr="005D7D14">
        <w:t xml:space="preserve"> from the play did the artist choose to represent? Why?</w:t>
      </w:r>
    </w:p>
    <w:p w:rsidR="005D7D14" w:rsidRDefault="005D7D14" w:rsidP="005D7D14">
      <w:pPr>
        <w:spacing w:after="0" w:line="240" w:lineRule="auto"/>
      </w:pPr>
      <w:r>
        <w:t>4</w:t>
      </w:r>
      <w:r w:rsidRPr="005D7D14">
        <w:t xml:space="preserve">. </w:t>
      </w:r>
      <w:r>
        <w:t>Create</w:t>
      </w:r>
      <w:r w:rsidRPr="005D7D14">
        <w:t xml:space="preserve"> a playbill </w:t>
      </w:r>
      <w:r>
        <w:t xml:space="preserve">cover </w:t>
      </w:r>
      <w:r w:rsidRPr="005D7D14">
        <w:t xml:space="preserve">to </w:t>
      </w:r>
      <w:r>
        <w:t xml:space="preserve">showcase </w:t>
      </w:r>
      <w:r w:rsidRPr="005D7D14">
        <w:t xml:space="preserve">Othello. </w:t>
      </w:r>
      <w:r>
        <w:t xml:space="preserve"> Alongside your cover, list famous actors that would be well suited to the characters in the play.</w:t>
      </w:r>
    </w:p>
    <w:p w:rsidR="005D7D14" w:rsidRDefault="005D7D14" w:rsidP="005D7D14">
      <w:pPr>
        <w:spacing w:after="0" w:line="240" w:lineRule="auto"/>
      </w:pPr>
    </w:p>
    <w:p w:rsidR="005D7D14" w:rsidRDefault="005D7D14" w:rsidP="005D7D14">
      <w:pPr>
        <w:spacing w:after="0" w:line="240" w:lineRule="auto"/>
      </w:pPr>
    </w:p>
    <w:p w:rsidR="005D7D14" w:rsidRDefault="005D7D14" w:rsidP="005D7D14">
      <w:pPr>
        <w:spacing w:after="0" w:line="240" w:lineRule="auto"/>
      </w:pPr>
    </w:p>
    <w:p w:rsidR="005D7D14" w:rsidRDefault="005D7D14" w:rsidP="005D7D14">
      <w:pPr>
        <w:spacing w:after="0" w:line="240" w:lineRule="auto"/>
      </w:pPr>
    </w:p>
    <w:p w:rsidR="005D7D14" w:rsidRDefault="005D7D14" w:rsidP="005D7D14">
      <w:pPr>
        <w:spacing w:after="0" w:line="240" w:lineRule="auto"/>
      </w:pPr>
    </w:p>
    <w:p w:rsidR="005D7D14" w:rsidRPr="005D7D14" w:rsidRDefault="005D7D14" w:rsidP="005D7D14">
      <w:pPr>
        <w:spacing w:after="0" w:line="240" w:lineRule="auto"/>
      </w:pPr>
      <w:bookmarkStart w:id="0" w:name="_GoBack"/>
      <w:bookmarkEnd w:id="0"/>
      <w:r w:rsidRPr="005D7D14">
        <w:t xml:space="preserve"> </w:t>
      </w:r>
    </w:p>
    <w:p w:rsidR="00D81FDA" w:rsidRDefault="00D81FDA" w:rsidP="00D81F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PART </w:t>
      </w:r>
      <w:r w:rsidR="005D7D14">
        <w:rPr>
          <w:b/>
          <w:u w:val="single"/>
        </w:rPr>
        <w:t>TWO</w:t>
      </w:r>
      <w:r>
        <w:rPr>
          <w:b/>
          <w:u w:val="single"/>
        </w:rPr>
        <w:t>: THE HERO’S ADVERSARY</w:t>
      </w:r>
    </w:p>
    <w:p w:rsidR="00D81FDA" w:rsidRDefault="00D81FDA" w:rsidP="00D81FDA">
      <w:pPr>
        <w:spacing w:after="0" w:line="240" w:lineRule="auto"/>
      </w:pPr>
      <w:r>
        <w:t xml:space="preserve">Background:  We are familiar with an antagonist, a character whose villainy is often unjustified or unexplained; it exists for the sole purpose of being cunning, deceitful, or evil.  The experience of </w:t>
      </w:r>
      <w:proofErr w:type="gramStart"/>
      <w:r>
        <w:t>the of</w:t>
      </w:r>
      <w:proofErr w:type="gramEnd"/>
      <w:r>
        <w:t xml:space="preserve"> the hero’s adversary can be described in three downfall phases:</w:t>
      </w:r>
    </w:p>
    <w:p w:rsidR="00D81FDA" w:rsidRDefault="00D81FDA" w:rsidP="00D81FDA">
      <w:pPr>
        <w:pStyle w:val="ListParagraph"/>
        <w:numPr>
          <w:ilvl w:val="0"/>
          <w:numId w:val="1"/>
        </w:numPr>
        <w:spacing w:after="0" w:line="240" w:lineRule="auto"/>
      </w:pPr>
      <w:r w:rsidRPr="00D81FDA">
        <w:rPr>
          <w:i/>
        </w:rPr>
        <w:t>The Flashpoint</w:t>
      </w:r>
      <w:r>
        <w:t xml:space="preserve"> – a period in which the adversary’s anger explodes, even if that explosion is controlled or subtle.  During this phase, the deviousness of the character is revealed.</w:t>
      </w:r>
    </w:p>
    <w:p w:rsidR="00D81FDA" w:rsidRDefault="00D81FDA" w:rsidP="00D81FDA">
      <w:pPr>
        <w:pStyle w:val="ListParagraph"/>
        <w:numPr>
          <w:ilvl w:val="0"/>
          <w:numId w:val="1"/>
        </w:numPr>
        <w:spacing w:after="0" w:line="240" w:lineRule="auto"/>
      </w:pPr>
      <w:r>
        <w:rPr>
          <w:i/>
        </w:rPr>
        <w:t>The Flourishing</w:t>
      </w:r>
      <w:r>
        <w:t xml:space="preserve"> – a period of relative success for the adversary after he has injured the hero emotionally.  This is also when the adversary is able to entice others into his service.</w:t>
      </w:r>
    </w:p>
    <w:p w:rsidR="00D81FDA" w:rsidRDefault="00D81FDA" w:rsidP="00D81FDA">
      <w:pPr>
        <w:pStyle w:val="ListParagraph"/>
        <w:numPr>
          <w:ilvl w:val="0"/>
          <w:numId w:val="1"/>
        </w:numPr>
        <w:spacing w:after="0" w:line="240" w:lineRule="auto"/>
      </w:pPr>
      <w:r>
        <w:rPr>
          <w:i/>
        </w:rPr>
        <w:t>The Foil</w:t>
      </w:r>
      <w:r>
        <w:t xml:space="preserve"> – a period in which the adversary’s schemes are exposed.  This exposure ultimately causes his downfall or defeat, even in cases where the hero is bested.</w:t>
      </w:r>
    </w:p>
    <w:p w:rsidR="00D81FDA" w:rsidRDefault="00D81FDA" w:rsidP="00D81FDA">
      <w:pPr>
        <w:spacing w:after="0" w:line="240" w:lineRule="auto"/>
      </w:pPr>
    </w:p>
    <w:p w:rsidR="00D81FDA" w:rsidRDefault="00D81FDA" w:rsidP="00D81FDA">
      <w:pPr>
        <w:spacing w:after="0" w:line="240" w:lineRule="auto"/>
      </w:pPr>
      <w:r>
        <w:t>Directions: Using the V below as a graphic organizer (think “villain”), create one for each of the phases described above according to the model below.</w:t>
      </w:r>
    </w:p>
    <w:p w:rsidR="005D7D14" w:rsidRDefault="005D7D14" w:rsidP="00D81FDA">
      <w:pPr>
        <w:spacing w:after="0" w:line="240" w:lineRule="auto"/>
      </w:pPr>
    </w:p>
    <w:p w:rsidR="00D81FDA" w:rsidRPr="00D81FDA" w:rsidRDefault="005D7D14" w:rsidP="00D81F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F022EF" wp14:editId="28790C9B">
                <wp:simplePos x="0" y="0"/>
                <wp:positionH relativeFrom="margin">
                  <wp:posOffset>4476750</wp:posOffset>
                </wp:positionH>
                <wp:positionV relativeFrom="paragraph">
                  <wp:posOffset>368935</wp:posOffset>
                </wp:positionV>
                <wp:extent cx="10953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14" w:rsidRDefault="005D7D14" w:rsidP="005D7D14">
                            <w:pPr>
                              <w:jc w:val="center"/>
                            </w:pPr>
                            <w:r>
                              <w:t>Character Developments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F02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29.05pt;width:8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">
                <v:textbox style="mso-fit-shape-to-text:t">
                  <w:txbxContent>
                    <w:p w:rsidR="005D7D14" w:rsidRDefault="005D7D14" w:rsidP="005D7D14">
                      <w:pPr>
                        <w:jc w:val="center"/>
                      </w:pPr>
                      <w:r>
                        <w:t>Character Developments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F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0953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DA" w:rsidRDefault="00D81FDA" w:rsidP="00D81FDA">
                            <w:pPr>
                              <w:jc w:val="center"/>
                            </w:pPr>
                            <w:r>
                              <w:t>Dramatic Moments in the Plot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4pt;width:86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">
                <v:textbox style="mso-fit-shape-to-text:t">
                  <w:txbxContent>
                    <w:p w:rsidR="00D81FDA" w:rsidRDefault="00D81FDA" w:rsidP="00D81FDA">
                      <w:pPr>
                        <w:jc w:val="center"/>
                      </w:pPr>
                      <w:r>
                        <w:t>Dramatic Moments in the Plot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F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A5299" wp14:editId="1DDFA14F">
                <wp:simplePos x="0" y="0"/>
                <wp:positionH relativeFrom="column">
                  <wp:posOffset>2772612</wp:posOffset>
                </wp:positionH>
                <wp:positionV relativeFrom="paragraph">
                  <wp:posOffset>117018</wp:posOffset>
                </wp:positionV>
                <wp:extent cx="1617802" cy="1280084"/>
                <wp:effectExtent l="0" t="0" r="2095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7802" cy="1280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3889E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9.2pt" to="345.7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81F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71754</wp:posOffset>
                </wp:positionV>
                <wp:extent cx="1924050" cy="1323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A2C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5.65pt" to="218.2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sectPr w:rsidR="00D81FDA" w:rsidRPr="00D81F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45" w:rsidRDefault="00521845" w:rsidP="00D81FDA">
      <w:pPr>
        <w:spacing w:after="0" w:line="240" w:lineRule="auto"/>
      </w:pPr>
      <w:r>
        <w:separator/>
      </w:r>
    </w:p>
  </w:endnote>
  <w:endnote w:type="continuationSeparator" w:id="0">
    <w:p w:rsidR="00521845" w:rsidRDefault="00521845" w:rsidP="00D8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45" w:rsidRDefault="00521845" w:rsidP="00D81FDA">
      <w:pPr>
        <w:spacing w:after="0" w:line="240" w:lineRule="auto"/>
      </w:pPr>
      <w:r>
        <w:separator/>
      </w:r>
    </w:p>
  </w:footnote>
  <w:footnote w:type="continuationSeparator" w:id="0">
    <w:p w:rsidR="00521845" w:rsidRDefault="00521845" w:rsidP="00D8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DA" w:rsidRDefault="00D81FDA" w:rsidP="00D81FDA">
    <w:pPr>
      <w:pStyle w:val="Header"/>
      <w:jc w:val="center"/>
    </w:pPr>
    <w:r>
      <w:t>***PLEASE DO NOT WRITE ON THIS PAPER***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CE4"/>
    <w:multiLevelType w:val="hybridMultilevel"/>
    <w:tmpl w:val="35988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A"/>
    <w:rsid w:val="00026C53"/>
    <w:rsid w:val="00067E1B"/>
    <w:rsid w:val="0040198E"/>
    <w:rsid w:val="00521845"/>
    <w:rsid w:val="005D7D14"/>
    <w:rsid w:val="00D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8D845-4BE2-4163-9D79-6B29994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DA"/>
  </w:style>
  <w:style w:type="paragraph" w:styleId="Footer">
    <w:name w:val="footer"/>
    <w:basedOn w:val="Normal"/>
    <w:link w:val="FooterChar"/>
    <w:uiPriority w:val="99"/>
    <w:unhideWhenUsed/>
    <w:rsid w:val="00D8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DA"/>
  </w:style>
  <w:style w:type="paragraph" w:styleId="ListParagraph">
    <w:name w:val="List Paragraph"/>
    <w:basedOn w:val="Normal"/>
    <w:uiPriority w:val="34"/>
    <w:qFormat/>
    <w:rsid w:val="00D8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</cp:revision>
  <cp:lastPrinted>2016-12-13T17:07:00Z</cp:lastPrinted>
  <dcterms:created xsi:type="dcterms:W3CDTF">2016-12-13T11:39:00Z</dcterms:created>
  <dcterms:modified xsi:type="dcterms:W3CDTF">2016-12-13T17:59:00Z</dcterms:modified>
</cp:coreProperties>
</file>